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450" w:right="-54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before="240" w:line="240" w:lineRule="auto"/>
        <w:jc w:val="center"/>
        <w:rPr>
          <w:rFonts w:ascii="Cambria" w:cs="Cambria" w:eastAsia="Cambria" w:hAnsi="Cambria"/>
          <w:color w:val="073763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073763"/>
          <w:sz w:val="32"/>
          <w:szCs w:val="32"/>
          <w:rtl w:val="0"/>
        </w:rPr>
        <w:t xml:space="preserve">End of MP1 &amp; Happy New Year!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January 2024</w:t>
      </w:r>
    </w:p>
    <w:p w:rsidR="00000000" w:rsidDel="00000000" w:rsidP="00000000" w:rsidRDefault="00000000" w:rsidRPr="00000000" w14:paraId="00000004">
      <w:pPr>
        <w:spacing w:after="6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Season’s Greetings and a Happy New Year to all of our Lions Families!</w:t>
      </w:r>
    </w:p>
    <w:p w:rsidR="00000000" w:rsidDel="00000000" w:rsidP="00000000" w:rsidRDefault="00000000" w:rsidRPr="00000000" w14:paraId="00000005">
      <w:pPr>
        <w:spacing w:after="6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are very excited to say that we had a wonderful start to the school year (as highlighted in our MP1 Newsletter)!</w:t>
      </w:r>
    </w:p>
    <w:p w:rsidR="00000000" w:rsidDel="00000000" w:rsidP="00000000" w:rsidRDefault="00000000" w:rsidRPr="00000000" w14:paraId="00000006">
      <w:pPr>
        <w:spacing w:after="6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Below are just a few reminders to our families for our students and their families:</w:t>
      </w:r>
    </w:p>
    <w:p w:rsidR="00000000" w:rsidDel="00000000" w:rsidP="00000000" w:rsidRDefault="00000000" w:rsidRPr="00000000" w14:paraId="00000007">
      <w:pPr>
        <w:spacing w:after="60" w:before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Proper attire is mandatory for all students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 Please pay attention to the below points as we are still following a student dress code: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Pajama bottoms or sleepwear are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not permitted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Jeans/pants may be worn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without</w:t>
      </w:r>
      <w:r w:rsidDel="00000000" w:rsidR="00000000" w:rsidRPr="00000000">
        <w:rPr>
          <w:sz w:val="20"/>
          <w:szCs w:val="20"/>
          <w:rtl w:val="0"/>
        </w:rPr>
        <w:t xml:space="preserve"> rips and or tears.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Bare midriffs, crop tops, cut-off shirts, or any clothing showing one’s stomach or mid-to-low back are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not permitted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Crocs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are permitted</w:t>
      </w:r>
      <w:r w:rsidDel="00000000" w:rsidR="00000000" w:rsidRPr="00000000">
        <w:rPr>
          <w:sz w:val="20"/>
          <w:szCs w:val="20"/>
          <w:rtl w:val="0"/>
        </w:rPr>
        <w:t xml:space="preserve"> if they are worn in “sport” mode (with a strap secured to the back of one’s heel).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Flip-flops, slides, clogs, slippers, or thong sandals are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not permitted</w:t>
      </w:r>
      <w:r w:rsidDel="00000000" w:rsidR="00000000" w:rsidRPr="00000000">
        <w:rPr>
          <w:sz w:val="20"/>
          <w:szCs w:val="20"/>
          <w:rtl w:val="0"/>
        </w:rPr>
        <w:t xml:space="preserve"> for safety reasons. 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Outdoor garments, </w:t>
      </w: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blankets, hats, hoods,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and gloves </w:t>
      </w: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may not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be worn inside the building.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.0005454545455" w:lineRule="auto"/>
        <w:ind w:left="81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Wellness: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Please do not send your child to school if they are not feeling well. 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.0005454545455" w:lineRule="auto"/>
        <w:ind w:left="81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Attendance Matters</w:t>
      </w:r>
      <w:r w:rsidDel="00000000" w:rsidR="00000000" w:rsidRPr="00000000">
        <w:rPr>
          <w:sz w:val="20"/>
          <w:szCs w:val="20"/>
          <w:rtl w:val="0"/>
        </w:rPr>
        <w:t xml:space="preserve">: The Lindenwold High School Attendance Policy and Code of Conduct are both available on our website.  Please review both prior to the first day of school.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.0005454545455" w:lineRule="auto"/>
        <w:ind w:left="810" w:hanging="36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Main Office</w:t>
      </w:r>
      <w:r w:rsidDel="00000000" w:rsidR="00000000" w:rsidRPr="00000000">
        <w:rPr>
          <w:sz w:val="20"/>
          <w:szCs w:val="20"/>
          <w:rtl w:val="0"/>
        </w:rPr>
        <w:t xml:space="preserve">: All main office business can be conducted via phone call to the main office, through email and by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appointment only.</w:t>
      </w:r>
      <w:r w:rsidDel="00000000" w:rsidR="00000000" w:rsidRPr="00000000">
        <w:rPr>
          <w:sz w:val="20"/>
          <w:szCs w:val="20"/>
          <w:rtl w:val="0"/>
        </w:rPr>
        <w:t xml:space="preserve"> Please contact the directed party or Mr. Fred Geardino at: 856-741-0350 or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fgeardino@lindenwold.k12.nj.us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276.0005454545455" w:lineRule="auto"/>
        <w:ind w:left="2160" w:hanging="360"/>
        <w:jc w:val="both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remainder of the Board of Education approved dress code pilot for all students in grades PK-12 can be found here: </w:t>
      </w:r>
      <w:hyperlink r:id="rId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2023-24 Dress Code Pilot for ALL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.0005454545455" w:lineRule="auto"/>
        <w:ind w:left="0" w:firstLine="0"/>
        <w:jc w:val="both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look forward to a great start for the 2024 calendar year!  Thank you for all of your support in making the school year successful thus far!  Let’s keep that strong momentum going!</w:t>
      </w:r>
    </w:p>
    <w:p w:rsidR="00000000" w:rsidDel="00000000" w:rsidP="00000000" w:rsidRDefault="00000000" w:rsidRPr="00000000" w14:paraId="00000015">
      <w:pPr>
        <w:spacing w:after="60" w:before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.0005454545455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Enjoy your holiday break, and we look forward to seeing everyone when we return on January 2, 2024.  </w:t>
      </w:r>
    </w:p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 </w:t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LHS Administration Team</w:t>
      </w:r>
    </w:p>
    <w:p w:rsidR="00000000" w:rsidDel="00000000" w:rsidP="00000000" w:rsidRDefault="00000000" w:rsidRPr="00000000" w14:paraId="0000001B">
      <w:pPr>
        <w:spacing w:line="240" w:lineRule="auto"/>
        <w:ind w:left="-450" w:right="-540" w:firstLine="0"/>
        <w:jc w:val="center"/>
        <w:rPr>
          <w:rFonts w:ascii="Cambria" w:cs="Cambria" w:eastAsia="Cambria" w:hAnsi="Cambria"/>
          <w:color w:val="073763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mbria" w:cs="Cambria" w:eastAsia="Cambria" w:hAnsi="Cambria"/>
          <w:b w:val="1"/>
          <w:color w:val="073763"/>
          <w:sz w:val="32"/>
          <w:szCs w:val="32"/>
          <w:rtl w:val="0"/>
        </w:rPr>
        <w:t xml:space="preserve">¡Fin de MP1 y feliz año nuevo!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enero 2024</w:t>
      </w:r>
    </w:p>
    <w:p w:rsidR="00000000" w:rsidDel="00000000" w:rsidP="00000000" w:rsidRDefault="00000000" w:rsidRPr="00000000" w14:paraId="0000001D">
      <w:pPr>
        <w:spacing w:after="6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¡Saludos navideños y feliz año nuevo a todas nuestras familias leones!</w:t>
      </w:r>
    </w:p>
    <w:p w:rsidR="00000000" w:rsidDel="00000000" w:rsidP="00000000" w:rsidRDefault="00000000" w:rsidRPr="00000000" w14:paraId="0000001E">
      <w:pPr>
        <w:spacing w:after="6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¡Estamos muy emocionados de decir que tuvimos un maravilloso comienzo del año escolar (como se destaca en nuestro boletín MP1)!</w:t>
      </w:r>
    </w:p>
    <w:p w:rsidR="00000000" w:rsidDel="00000000" w:rsidP="00000000" w:rsidRDefault="00000000" w:rsidRPr="00000000" w14:paraId="0000001F">
      <w:pPr>
        <w:spacing w:after="6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continuación se presentan sólo algunos recordatorios para nuestras familias para nuestros estudiantes y sus familias:</w:t>
      </w:r>
    </w:p>
    <w:p w:rsidR="00000000" w:rsidDel="00000000" w:rsidP="00000000" w:rsidRDefault="00000000" w:rsidRPr="00000000" w14:paraId="00000020">
      <w:pPr>
        <w:spacing w:after="60" w:before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La vestimenta adecuada es obligatoria para todos los estudiantes.</w:t>
      </w:r>
      <w:r w:rsidDel="00000000" w:rsidR="00000000" w:rsidRPr="00000000">
        <w:rPr>
          <w:sz w:val="20"/>
          <w:szCs w:val="20"/>
          <w:rtl w:val="0"/>
        </w:rPr>
        <w:t xml:space="preserve">.  Preste atención a los puntos siguientes, ya que todavía seguimos el código de vestimenta para estudiantes: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pantalones de pijama o la ropa de dormir son no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permitidos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 pueden usar jeans/pantalones sin rasgaduras y/o lágrimas.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 prohíbe el abdomen descubierto, blusas cortas, camisas cortas o cualquier prenda que muestre el estómago o la parte media o baja de la espalda.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 permitido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cocodrilos está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permitido</w:t>
      </w:r>
      <w:r w:rsidDel="00000000" w:rsidR="00000000" w:rsidRPr="00000000">
        <w:rPr>
          <w:sz w:val="20"/>
          <w:szCs w:val="20"/>
          <w:rtl w:val="0"/>
        </w:rPr>
        <w:t xml:space="preserve"> si se usan en modo “sport” (con una correa sujeta a la parte posterior del talón).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 permiten chanclas, chanclas, zuecos, pantuflas o sandalias de tiras.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 permitido</w:t>
      </w:r>
      <w:r w:rsidDel="00000000" w:rsidR="00000000" w:rsidRPr="00000000">
        <w:rPr>
          <w:sz w:val="20"/>
          <w:szCs w:val="20"/>
          <w:rtl w:val="0"/>
        </w:rPr>
        <w:t xml:space="preserve"> por razones de seguridad.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prendas de exterior,</w:t>
      </w: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mantas, gorros, capuchas,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guantes podría</w:t>
      </w: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 no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ser usado dentro del edificio.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76.0005454545455" w:lineRule="auto"/>
        <w:ind w:left="810" w:hanging="36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Bienestar: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Por favor no envíe a su hijo a la escuela si no se siente bien.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76.0005454545455" w:lineRule="auto"/>
        <w:ind w:left="81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La asistencia importa</w:t>
      </w:r>
      <w:r w:rsidDel="00000000" w:rsidR="00000000" w:rsidRPr="00000000">
        <w:rPr>
          <w:sz w:val="20"/>
          <w:szCs w:val="20"/>
          <w:rtl w:val="0"/>
        </w:rPr>
        <w:t xml:space="preserve">: La Política de asistencia y el Código de conducta de Lindenwold High School están disponibles en nuestro sitio web. Por favor revise ambos antes del primer día de clases.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276.0005454545455" w:lineRule="auto"/>
        <w:ind w:left="810" w:hanging="36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Oficina principal</w:t>
      </w:r>
      <w:r w:rsidDel="00000000" w:rsidR="00000000" w:rsidRPr="00000000">
        <w:rPr>
          <w:sz w:val="20"/>
          <w:szCs w:val="20"/>
          <w:rtl w:val="0"/>
        </w:rPr>
        <w:t xml:space="preserve">: Todos los negocios de la oficina principal se pueden realizar mediante llamada telefónica a la oficina principal, por correo electrónico y por sólo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cita.</w:t>
      </w:r>
      <w:r w:rsidDel="00000000" w:rsidR="00000000" w:rsidRPr="00000000">
        <w:rPr>
          <w:sz w:val="20"/>
          <w:szCs w:val="20"/>
          <w:rtl w:val="0"/>
        </w:rPr>
        <w:t xml:space="preserve"> Comuníquese con la parte dirigida o con el Sr. Fred Geardino al: 856-741-0350 o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fgeardino@lindenwold.k12.nj.us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spacing w:line="276.0005454545455" w:lineRule="auto"/>
        <w:ind w:left="2160" w:hanging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El resto del piloto del código de vestimenta aprobado por la Junta de Educación para todos los estudiantes en los grados PK-12 se puede encontrar aquí:</w:t>
      </w:r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Piloto del código de vestimenta 2023-24 para TODOS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6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¡Esperamos un gran comienzo para el año calendario 2024! ¡Gracias por todo su apoyo para que el año escolar sea exitoso hasta ahora! ¡Mantengamos ese fuerte impulso!</w:t>
      </w:r>
    </w:p>
    <w:p w:rsidR="00000000" w:rsidDel="00000000" w:rsidP="00000000" w:rsidRDefault="00000000" w:rsidRPr="00000000" w14:paraId="0000002D">
      <w:pPr>
        <w:spacing w:line="276.0005454545455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Disfruten de sus vacaciones y esperamos verlos a todos cuando regresemos el 2 de enero de 2024.</w:t>
      </w:r>
    </w:p>
    <w:p w:rsidR="00000000" w:rsidDel="00000000" w:rsidP="00000000" w:rsidRDefault="00000000" w:rsidRPr="00000000" w14:paraId="0000002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3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equipo de administración de LHS</w:t>
      </w:r>
    </w:p>
    <w:sectPr>
      <w:headerReference r:id="rId10" w:type="default"/>
      <w:pgSz w:h="15840" w:w="12240" w:orient="portrait"/>
      <w:pgMar w:bottom="144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ungsuh"/>
  <w:font w:name="Quattrocento">
    <w:embedRegular w:fontKey="{00000000-0000-0000-0000-000000000000}" r:id="rId1" w:subsetted="0"/>
    <w:embedBold w:fontKey="{00000000-0000-0000-0000-000000000000}" r:id="rId2" w:subsetted="0"/>
  </w:font>
  <w:font w:name="Lustria">
    <w:embedRegular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line="240" w:lineRule="auto"/>
      <w:ind w:hanging="720"/>
      <w:jc w:val="center"/>
      <w:rPr>
        <w:rFonts w:ascii="Lustria" w:cs="Lustria" w:eastAsia="Lustria" w:hAnsi="Lustria"/>
        <w:b w:val="1"/>
        <w:sz w:val="34"/>
        <w:szCs w:val="34"/>
      </w:rPr>
    </w:pPr>
    <w:r w:rsidDel="00000000" w:rsidR="00000000" w:rsidRPr="00000000">
      <w:rPr>
        <w:rFonts w:ascii="Lustria" w:cs="Lustria" w:eastAsia="Lustria" w:hAnsi="Lustria"/>
        <w:b w:val="1"/>
        <w:sz w:val="34"/>
        <w:szCs w:val="34"/>
        <w:rtl w:val="0"/>
      </w:rPr>
      <w:t xml:space="preserve">Lindenwold High School</w:t>
    </w:r>
  </w:p>
  <w:p w:rsidR="00000000" w:rsidDel="00000000" w:rsidP="00000000" w:rsidRDefault="00000000" w:rsidRPr="00000000" w14:paraId="00000033">
    <w:pPr>
      <w:spacing w:line="240" w:lineRule="auto"/>
      <w:ind w:hanging="720"/>
      <w:jc w:val="center"/>
      <w:rPr>
        <w:rFonts w:ascii="Lustria" w:cs="Lustria" w:eastAsia="Lustria" w:hAnsi="Lustria"/>
        <w:sz w:val="16"/>
        <w:szCs w:val="16"/>
      </w:rPr>
    </w:pPr>
    <w:r w:rsidDel="00000000" w:rsidR="00000000" w:rsidRPr="00000000">
      <w:rPr>
        <w:rFonts w:ascii="Lustria" w:cs="Lustria" w:eastAsia="Lustria" w:hAnsi="Lustria"/>
        <w:sz w:val="16"/>
        <w:szCs w:val="16"/>
        <w:rtl w:val="0"/>
      </w:rPr>
      <w:t xml:space="preserve">801 Egg Harbor Road </w:t>
    </w:r>
    <w:r w:rsidDel="00000000" w:rsidR="00000000" w:rsidRPr="00000000">
      <w:rPr>
        <w:rFonts w:ascii="Gungsuh" w:cs="Gungsuh" w:eastAsia="Gungsuh" w:hAnsi="Gungsuh"/>
        <w:sz w:val="16"/>
        <w:szCs w:val="16"/>
        <w:rtl w:val="0"/>
      </w:rPr>
      <w:t xml:space="preserve">●</w:t>
    </w:r>
    <w:r w:rsidDel="00000000" w:rsidR="00000000" w:rsidRPr="00000000">
      <w:rPr>
        <w:rFonts w:ascii="Lustria" w:cs="Lustria" w:eastAsia="Lustria" w:hAnsi="Lustria"/>
        <w:sz w:val="16"/>
        <w:szCs w:val="16"/>
        <w:rtl w:val="0"/>
      </w:rPr>
      <w:t xml:space="preserve"> Lindenwold, New Jersey   08021</w:t>
    </w:r>
  </w:p>
  <w:p w:rsidR="00000000" w:rsidDel="00000000" w:rsidP="00000000" w:rsidRDefault="00000000" w:rsidRPr="00000000" w14:paraId="00000034">
    <w:pPr>
      <w:spacing w:line="240" w:lineRule="auto"/>
      <w:ind w:hanging="720"/>
      <w:jc w:val="center"/>
      <w:rPr>
        <w:rFonts w:ascii="Lustria" w:cs="Lustria" w:eastAsia="Lustria" w:hAnsi="Lustria"/>
        <w:sz w:val="16"/>
        <w:szCs w:val="16"/>
      </w:rPr>
    </w:pPr>
    <w:r w:rsidDel="00000000" w:rsidR="00000000" w:rsidRPr="00000000">
      <w:rPr>
        <w:rFonts w:ascii="Lustria" w:cs="Lustria" w:eastAsia="Lustria" w:hAnsi="Lustria"/>
        <w:sz w:val="16"/>
        <w:szCs w:val="16"/>
        <w:rtl w:val="0"/>
      </w:rPr>
      <w:t xml:space="preserve">Phone: (856) 741-0320     Fax: (856) 741-0350</w:t>
    </w:r>
  </w:p>
  <w:p w:rsidR="00000000" w:rsidDel="00000000" w:rsidP="00000000" w:rsidRDefault="00000000" w:rsidRPr="00000000" w14:paraId="00000035">
    <w:pPr>
      <w:spacing w:line="240" w:lineRule="auto"/>
      <w:ind w:hanging="720"/>
      <w:jc w:val="center"/>
      <w:rPr>
        <w:rFonts w:ascii="Lustria" w:cs="Lustria" w:eastAsia="Lustria" w:hAnsi="Lustria"/>
        <w:sz w:val="16"/>
        <w:szCs w:val="16"/>
      </w:rPr>
    </w:pPr>
    <w:r w:rsidDel="00000000" w:rsidR="00000000" w:rsidRPr="00000000">
      <w:rPr>
        <w:rFonts w:ascii="Lustria" w:cs="Lustria" w:eastAsia="Lustria" w:hAnsi="Lustria"/>
        <w:sz w:val="16"/>
        <w:szCs w:val="16"/>
        <w:rtl w:val="0"/>
      </w:rPr>
      <w:t xml:space="preserve">lindenwold.K12.nj.us</w:t>
    </w:r>
  </w:p>
  <w:p w:rsidR="00000000" w:rsidDel="00000000" w:rsidP="00000000" w:rsidRDefault="00000000" w:rsidRPr="00000000" w14:paraId="00000036">
    <w:pPr>
      <w:keepLines w:val="1"/>
      <w:spacing w:line="240" w:lineRule="auto"/>
      <w:ind w:hanging="720"/>
      <w:jc w:val="center"/>
      <w:rPr>
        <w:rFonts w:ascii="Lustria" w:cs="Lustria" w:eastAsia="Lustria" w:hAnsi="Lustri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Lines w:val="1"/>
      <w:spacing w:line="240" w:lineRule="auto"/>
      <w:ind w:left="-450" w:firstLine="0"/>
      <w:rPr>
        <w:rFonts w:ascii="Lustria" w:cs="Lustria" w:eastAsia="Lustria" w:hAnsi="Lustria"/>
        <w:sz w:val="16"/>
        <w:szCs w:val="16"/>
      </w:rPr>
    </w:pPr>
    <w:r w:rsidDel="00000000" w:rsidR="00000000" w:rsidRPr="00000000">
      <w:rPr>
        <w:rFonts w:ascii="Lustria" w:cs="Lustria" w:eastAsia="Lustria" w:hAnsi="Lustria"/>
        <w:b w:val="1"/>
        <w:sz w:val="16"/>
        <w:szCs w:val="16"/>
        <w:rtl w:val="0"/>
      </w:rPr>
      <w:t xml:space="preserve">Fred Geardino                   </w:t>
      <w:tab/>
      <w:tab/>
      <w:tab/>
      <w:tab/>
      <w:tab/>
      <w:tab/>
      <w:tab/>
      <w:tab/>
      <w:t xml:space="preserve">          Melanie Martin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Lines w:val="1"/>
      <w:spacing w:line="240" w:lineRule="auto"/>
      <w:ind w:left="-450" w:firstLine="0"/>
      <w:rPr>
        <w:rFonts w:ascii="Lustria" w:cs="Lustria" w:eastAsia="Lustria" w:hAnsi="Lustria"/>
        <w:sz w:val="16"/>
        <w:szCs w:val="16"/>
      </w:rPr>
    </w:pPr>
    <w:r w:rsidDel="00000000" w:rsidR="00000000" w:rsidRPr="00000000">
      <w:rPr>
        <w:rFonts w:ascii="Lustria" w:cs="Lustria" w:eastAsia="Lustria" w:hAnsi="Lustria"/>
        <w:sz w:val="16"/>
        <w:szCs w:val="16"/>
        <w:rtl w:val="0"/>
      </w:rPr>
      <w:t xml:space="preserve">Principal</w:t>
    </w:r>
    <w:r w:rsidDel="00000000" w:rsidR="00000000" w:rsidRPr="00000000">
      <w:rPr>
        <w:rFonts w:ascii="Lustria" w:cs="Lustria" w:eastAsia="Lustria" w:hAnsi="Lustria"/>
        <w:b w:val="1"/>
        <w:sz w:val="16"/>
        <w:szCs w:val="16"/>
        <w:rtl w:val="0"/>
      </w:rPr>
      <w:t xml:space="preserve">                                                                                                                                              </w:t>
    </w:r>
    <w:r w:rsidDel="00000000" w:rsidR="00000000" w:rsidRPr="00000000">
      <w:rPr>
        <w:rFonts w:ascii="Lustria" w:cs="Lustria" w:eastAsia="Lustria" w:hAnsi="Lustria"/>
        <w:sz w:val="16"/>
        <w:szCs w:val="16"/>
        <w:rtl w:val="0"/>
      </w:rPr>
      <w:t xml:space="preserve">Assistant Principal</w:t>
    </w:r>
  </w:p>
  <w:p w:rsidR="00000000" w:rsidDel="00000000" w:rsidP="00000000" w:rsidRDefault="00000000" w:rsidRPr="00000000" w14:paraId="00000039">
    <w:pPr>
      <w:spacing w:line="240" w:lineRule="auto"/>
      <w:ind w:left="-450" w:firstLine="0"/>
      <w:rPr>
        <w:rFonts w:ascii="Lustria" w:cs="Lustria" w:eastAsia="Lustria" w:hAnsi="Lustri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line="240" w:lineRule="auto"/>
      <w:ind w:left="-450" w:firstLine="0"/>
      <w:rPr>
        <w:rFonts w:ascii="Lustria" w:cs="Lustria" w:eastAsia="Lustria" w:hAnsi="Lustria"/>
        <w:b w:val="1"/>
        <w:sz w:val="16"/>
        <w:szCs w:val="16"/>
      </w:rPr>
    </w:pPr>
    <w:r w:rsidDel="00000000" w:rsidR="00000000" w:rsidRPr="00000000">
      <w:rPr>
        <w:rFonts w:ascii="Lustria" w:cs="Lustria" w:eastAsia="Lustria" w:hAnsi="Lustria"/>
        <w:b w:val="1"/>
        <w:sz w:val="16"/>
        <w:szCs w:val="16"/>
        <w:rtl w:val="0"/>
      </w:rPr>
      <w:t xml:space="preserve">Leana Sykes</w:t>
      <w:tab/>
      <w:tab/>
      <w:tab/>
      <w:tab/>
      <w:tab/>
      <w:tab/>
      <w:tab/>
      <w:tab/>
      <w:tab/>
      <w:tab/>
      <w:t xml:space="preserve">          Ron DiMattia</w:t>
    </w:r>
  </w:p>
  <w:p w:rsidR="00000000" w:rsidDel="00000000" w:rsidP="00000000" w:rsidRDefault="00000000" w:rsidRPr="00000000" w14:paraId="0000003B">
    <w:pPr>
      <w:spacing w:line="240" w:lineRule="auto"/>
      <w:ind w:left="-450" w:right="-540" w:firstLine="0"/>
      <w:rPr>
        <w:rFonts w:ascii="Lustria" w:cs="Lustria" w:eastAsia="Lustria" w:hAnsi="Lustria"/>
        <w:sz w:val="16"/>
        <w:szCs w:val="16"/>
      </w:rPr>
    </w:pPr>
    <w:r w:rsidDel="00000000" w:rsidR="00000000" w:rsidRPr="00000000">
      <w:rPr>
        <w:rFonts w:ascii="Lustria" w:cs="Lustria" w:eastAsia="Lustria" w:hAnsi="Lustria"/>
        <w:sz w:val="16"/>
        <w:szCs w:val="16"/>
        <w:rtl w:val="0"/>
      </w:rPr>
      <w:t xml:space="preserve">Director of Pupil Personnel Services</w:t>
      <w:tab/>
      <w:tab/>
      <w:tab/>
      <w:tab/>
      <w:tab/>
      <w:tab/>
      <w:tab/>
      <w:t xml:space="preserve">               Assistant Principal</w:t>
    </w:r>
  </w:p>
  <w:p w:rsidR="00000000" w:rsidDel="00000000" w:rsidP="00000000" w:rsidRDefault="00000000" w:rsidRPr="00000000" w14:paraId="0000003C">
    <w:pPr>
      <w:rPr>
        <w:rFonts w:ascii="Lustria" w:cs="Lustria" w:eastAsia="Lustria" w:hAnsi="Lustria"/>
        <w:b w:val="1"/>
        <w:sz w:val="34"/>
        <w:szCs w:val="3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z w:val="20"/>
        <w:szCs w:val="20"/>
        <w:u w:val="none"/>
        <w:shd w:fill="auto" w:val="clear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z w:val="20"/>
        <w:szCs w:val="20"/>
        <w:u w:val="none"/>
        <w:shd w:fill="auto" w:val="clear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lindenwold.k12.nj.us/Page/296" TargetMode="External"/><Relationship Id="rId5" Type="http://schemas.openxmlformats.org/officeDocument/2006/relationships/styles" Target="styles.xml"/><Relationship Id="rId6" Type="http://schemas.openxmlformats.org/officeDocument/2006/relationships/hyperlink" Target="mailto:fgeardino@lindenwold.k12.nj.us" TargetMode="External"/><Relationship Id="rId7" Type="http://schemas.openxmlformats.org/officeDocument/2006/relationships/hyperlink" Target="https://www.lindenwold.k12.nj.us/Page/296" TargetMode="External"/><Relationship Id="rId8" Type="http://schemas.openxmlformats.org/officeDocument/2006/relationships/hyperlink" Target="mailto:fgeardino@lindenwold.k12.nj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Relationship Id="rId3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